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0EE8BA">
      <w:pPr>
        <w:spacing w:line="423" w:lineRule="auto"/>
        <w:rPr>
          <w:rFonts w:ascii="Arial"/>
          <w:sz w:val="21"/>
        </w:rPr>
      </w:pPr>
    </w:p>
    <w:p w14:paraId="04BE2F7C">
      <w:pPr>
        <w:spacing w:before="101" w:line="421" w:lineRule="exact"/>
        <w:ind w:left="233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7"/>
          <w:position w:val="1"/>
          <w:sz w:val="31"/>
          <w:szCs w:val="31"/>
        </w:rPr>
        <w:t>附件</w:t>
      </w:r>
      <w:r>
        <w:rPr>
          <w:rFonts w:ascii="Times New Roman" w:hAnsi="Times New Roman" w:eastAsia="Times New Roman" w:cs="Times New Roman"/>
          <w:spacing w:val="-7"/>
          <w:position w:val="1"/>
          <w:sz w:val="31"/>
          <w:szCs w:val="31"/>
        </w:rPr>
        <w:t>2</w:t>
      </w:r>
    </w:p>
    <w:p w14:paraId="3F8DC2F8">
      <w:pPr>
        <w:spacing w:before="327" w:line="185" w:lineRule="auto"/>
        <w:ind w:left="27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Times New Roman" w:hAnsi="Times New Roman" w:eastAsia="Times New Roman" w:cs="Times New Roman"/>
          <w:spacing w:val="4"/>
          <w:sz w:val="43"/>
          <w:szCs w:val="43"/>
        </w:rPr>
        <w:t>2026</w:t>
      </w:r>
      <w:r>
        <w:rPr>
          <w:rFonts w:ascii="微软雅黑" w:hAnsi="微软雅黑" w:eastAsia="微软雅黑" w:cs="微软雅黑"/>
          <w:spacing w:val="4"/>
          <w:sz w:val="43"/>
          <w:szCs w:val="43"/>
        </w:rPr>
        <w:t>年度省科技重大专项项目绩效目标申报表</w:t>
      </w:r>
    </w:p>
    <w:p w14:paraId="2902AED3">
      <w:pPr>
        <w:spacing w:line="208" w:lineRule="exact"/>
      </w:pPr>
    </w:p>
    <w:tbl>
      <w:tblPr>
        <w:tblStyle w:val="4"/>
        <w:tblW w:w="924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1236"/>
        <w:gridCol w:w="3276"/>
        <w:gridCol w:w="1964"/>
        <w:gridCol w:w="2044"/>
      </w:tblGrid>
      <w:tr w14:paraId="7D3A25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956" w:type="dxa"/>
            <w:gridSpan w:val="2"/>
            <w:vAlign w:val="top"/>
          </w:tcPr>
          <w:p w14:paraId="7DA6FF74">
            <w:pPr>
              <w:spacing w:before="223"/>
              <w:ind w:left="12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项目名称</w:t>
            </w:r>
          </w:p>
        </w:tc>
        <w:tc>
          <w:tcPr>
            <w:tcW w:w="7284" w:type="dxa"/>
            <w:gridSpan w:val="3"/>
            <w:vAlign w:val="top"/>
          </w:tcPr>
          <w:p w14:paraId="294E3E25">
            <w:pPr>
              <w:pStyle w:val="5"/>
            </w:pPr>
          </w:p>
        </w:tc>
      </w:tr>
      <w:tr w14:paraId="2AAF47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956" w:type="dxa"/>
            <w:gridSpan w:val="2"/>
            <w:vAlign w:val="top"/>
          </w:tcPr>
          <w:p w14:paraId="389D01DD">
            <w:pPr>
              <w:spacing w:before="218"/>
              <w:ind w:left="12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项目承担单位</w:t>
            </w:r>
          </w:p>
        </w:tc>
        <w:tc>
          <w:tcPr>
            <w:tcW w:w="3276" w:type="dxa"/>
            <w:vAlign w:val="top"/>
          </w:tcPr>
          <w:p w14:paraId="2A790063">
            <w:pPr>
              <w:pStyle w:val="5"/>
            </w:pPr>
            <w:bookmarkStart w:id="0" w:name="_GoBack"/>
            <w:bookmarkEnd w:id="0"/>
          </w:p>
        </w:tc>
        <w:tc>
          <w:tcPr>
            <w:tcW w:w="1964" w:type="dxa"/>
            <w:vAlign w:val="top"/>
          </w:tcPr>
          <w:p w14:paraId="19656564">
            <w:pPr>
              <w:spacing w:before="219"/>
              <w:ind w:left="12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项目主管部门</w:t>
            </w:r>
          </w:p>
        </w:tc>
        <w:tc>
          <w:tcPr>
            <w:tcW w:w="2044" w:type="dxa"/>
            <w:vAlign w:val="top"/>
          </w:tcPr>
          <w:p w14:paraId="63A7D204">
            <w:pPr>
              <w:pStyle w:val="5"/>
            </w:pPr>
          </w:p>
        </w:tc>
      </w:tr>
      <w:tr w14:paraId="06199E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956" w:type="dxa"/>
            <w:gridSpan w:val="2"/>
            <w:vAlign w:val="top"/>
          </w:tcPr>
          <w:p w14:paraId="472C8C61">
            <w:pPr>
              <w:spacing w:before="221"/>
              <w:ind w:left="11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联合攻关单位</w:t>
            </w:r>
          </w:p>
        </w:tc>
        <w:tc>
          <w:tcPr>
            <w:tcW w:w="3276" w:type="dxa"/>
            <w:vAlign w:val="top"/>
          </w:tcPr>
          <w:p w14:paraId="1DA4D1DD">
            <w:pPr>
              <w:pStyle w:val="5"/>
            </w:pPr>
          </w:p>
        </w:tc>
        <w:tc>
          <w:tcPr>
            <w:tcW w:w="1964" w:type="dxa"/>
            <w:vAlign w:val="top"/>
          </w:tcPr>
          <w:p w14:paraId="61E707F5">
            <w:pPr>
              <w:spacing w:before="61" w:line="232" w:lineRule="auto"/>
              <w:ind w:left="126" w:right="99" w:hanging="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项目负责人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/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联系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方式</w:t>
            </w:r>
          </w:p>
        </w:tc>
        <w:tc>
          <w:tcPr>
            <w:tcW w:w="2044" w:type="dxa"/>
            <w:vAlign w:val="top"/>
          </w:tcPr>
          <w:p w14:paraId="42F71E4B">
            <w:pPr>
              <w:pStyle w:val="5"/>
            </w:pPr>
          </w:p>
        </w:tc>
      </w:tr>
      <w:tr w14:paraId="1B5BF8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720" w:type="dxa"/>
            <w:vAlign w:val="top"/>
          </w:tcPr>
          <w:p w14:paraId="15EF9620">
            <w:pPr>
              <w:spacing w:before="61" w:line="242" w:lineRule="auto"/>
              <w:ind w:left="14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4"/>
                <w:sz w:val="24"/>
                <w:szCs w:val="24"/>
              </w:rPr>
              <w:t>一级</w:t>
            </w:r>
          </w:p>
          <w:p w14:paraId="03F0FEBE">
            <w:pPr>
              <w:spacing w:before="6" w:line="217" w:lineRule="auto"/>
              <w:ind w:left="13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指标</w:t>
            </w:r>
          </w:p>
        </w:tc>
        <w:tc>
          <w:tcPr>
            <w:tcW w:w="1236" w:type="dxa"/>
            <w:vAlign w:val="top"/>
          </w:tcPr>
          <w:p w14:paraId="7269D0EC">
            <w:pPr>
              <w:spacing w:before="221" w:line="241" w:lineRule="auto"/>
              <w:ind w:left="16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二级指标</w:t>
            </w:r>
          </w:p>
        </w:tc>
        <w:tc>
          <w:tcPr>
            <w:tcW w:w="5240" w:type="dxa"/>
            <w:gridSpan w:val="2"/>
            <w:vAlign w:val="top"/>
          </w:tcPr>
          <w:p w14:paraId="2DB5D510">
            <w:pPr>
              <w:spacing w:before="221" w:line="241" w:lineRule="auto"/>
              <w:ind w:left="217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三级指标</w:t>
            </w:r>
          </w:p>
        </w:tc>
        <w:tc>
          <w:tcPr>
            <w:tcW w:w="2044" w:type="dxa"/>
            <w:vAlign w:val="top"/>
          </w:tcPr>
          <w:p w14:paraId="22377FFB">
            <w:pPr>
              <w:spacing w:before="60" w:line="232" w:lineRule="auto"/>
              <w:ind w:left="217" w:right="192" w:hanging="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项目实施期内预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期达到的指标值</w:t>
            </w:r>
          </w:p>
        </w:tc>
      </w:tr>
      <w:tr w14:paraId="50B734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720" w:type="dxa"/>
            <w:vMerge w:val="restart"/>
            <w:tcBorders>
              <w:bottom w:val="nil"/>
            </w:tcBorders>
            <w:vAlign w:val="top"/>
          </w:tcPr>
          <w:p w14:paraId="0A14B54A">
            <w:pPr>
              <w:pStyle w:val="5"/>
              <w:spacing w:line="242" w:lineRule="auto"/>
            </w:pPr>
          </w:p>
          <w:p w14:paraId="4DD58B76">
            <w:pPr>
              <w:pStyle w:val="5"/>
              <w:spacing w:line="242" w:lineRule="auto"/>
            </w:pPr>
          </w:p>
          <w:p w14:paraId="383342F0">
            <w:pPr>
              <w:pStyle w:val="5"/>
              <w:spacing w:line="242" w:lineRule="auto"/>
            </w:pPr>
          </w:p>
          <w:p w14:paraId="087513FC">
            <w:pPr>
              <w:pStyle w:val="5"/>
              <w:spacing w:line="242" w:lineRule="auto"/>
            </w:pPr>
          </w:p>
          <w:p w14:paraId="0243613B">
            <w:pPr>
              <w:pStyle w:val="5"/>
              <w:spacing w:line="242" w:lineRule="auto"/>
            </w:pPr>
          </w:p>
          <w:p w14:paraId="2193445E">
            <w:pPr>
              <w:pStyle w:val="5"/>
              <w:spacing w:line="242" w:lineRule="auto"/>
            </w:pPr>
          </w:p>
          <w:p w14:paraId="3C8E4A03">
            <w:pPr>
              <w:pStyle w:val="5"/>
              <w:spacing w:line="243" w:lineRule="auto"/>
            </w:pPr>
          </w:p>
          <w:p w14:paraId="6DC31A9B">
            <w:pPr>
              <w:pStyle w:val="5"/>
              <w:spacing w:line="243" w:lineRule="auto"/>
            </w:pPr>
          </w:p>
          <w:p w14:paraId="721EF951">
            <w:pPr>
              <w:pStyle w:val="5"/>
              <w:spacing w:line="243" w:lineRule="auto"/>
            </w:pPr>
          </w:p>
          <w:p w14:paraId="69E0A67F">
            <w:pPr>
              <w:pStyle w:val="5"/>
              <w:spacing w:line="243" w:lineRule="auto"/>
            </w:pPr>
          </w:p>
          <w:p w14:paraId="02DB1EE3">
            <w:pPr>
              <w:pStyle w:val="5"/>
              <w:spacing w:line="243" w:lineRule="auto"/>
            </w:pPr>
          </w:p>
          <w:p w14:paraId="6B06ACF4">
            <w:pPr>
              <w:pStyle w:val="5"/>
              <w:spacing w:line="243" w:lineRule="auto"/>
            </w:pPr>
          </w:p>
          <w:p w14:paraId="1C41604E">
            <w:pPr>
              <w:pStyle w:val="5"/>
              <w:spacing w:line="243" w:lineRule="auto"/>
            </w:pPr>
          </w:p>
          <w:p w14:paraId="3189119F">
            <w:pPr>
              <w:pStyle w:val="5"/>
              <w:spacing w:line="243" w:lineRule="auto"/>
            </w:pPr>
          </w:p>
          <w:p w14:paraId="50A9B1B8">
            <w:pPr>
              <w:spacing w:before="78" w:line="245" w:lineRule="auto"/>
              <w:ind w:left="136" w:right="11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产出指标</w:t>
            </w:r>
          </w:p>
        </w:tc>
        <w:tc>
          <w:tcPr>
            <w:tcW w:w="1236" w:type="dxa"/>
            <w:vMerge w:val="restart"/>
            <w:tcBorders>
              <w:bottom w:val="nil"/>
            </w:tcBorders>
            <w:vAlign w:val="top"/>
          </w:tcPr>
          <w:p w14:paraId="2675112F">
            <w:pPr>
              <w:pStyle w:val="5"/>
              <w:spacing w:line="261" w:lineRule="auto"/>
            </w:pPr>
          </w:p>
          <w:p w14:paraId="3A39530D">
            <w:pPr>
              <w:pStyle w:val="5"/>
              <w:spacing w:line="262" w:lineRule="auto"/>
            </w:pPr>
          </w:p>
          <w:p w14:paraId="256DE084">
            <w:pPr>
              <w:pStyle w:val="5"/>
              <w:spacing w:line="262" w:lineRule="auto"/>
            </w:pPr>
          </w:p>
          <w:p w14:paraId="543F1162">
            <w:pPr>
              <w:pStyle w:val="5"/>
              <w:spacing w:line="262" w:lineRule="auto"/>
            </w:pPr>
          </w:p>
          <w:p w14:paraId="0A96DB9A">
            <w:pPr>
              <w:pStyle w:val="5"/>
              <w:spacing w:line="262" w:lineRule="auto"/>
            </w:pPr>
          </w:p>
          <w:p w14:paraId="15C3E97D">
            <w:pPr>
              <w:pStyle w:val="5"/>
              <w:spacing w:line="262" w:lineRule="auto"/>
            </w:pPr>
          </w:p>
          <w:p w14:paraId="299B0610">
            <w:pPr>
              <w:pStyle w:val="5"/>
              <w:spacing w:line="262" w:lineRule="auto"/>
            </w:pPr>
          </w:p>
          <w:p w14:paraId="37E45675">
            <w:pPr>
              <w:spacing w:before="78" w:line="241" w:lineRule="auto"/>
              <w:ind w:left="16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数量指标</w:t>
            </w:r>
          </w:p>
        </w:tc>
        <w:tc>
          <w:tcPr>
            <w:tcW w:w="5240" w:type="dxa"/>
            <w:gridSpan w:val="2"/>
            <w:vAlign w:val="top"/>
          </w:tcPr>
          <w:p w14:paraId="6E2B6B0F">
            <w:pPr>
              <w:spacing w:before="221" w:line="241" w:lineRule="auto"/>
              <w:ind w:left="13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实现关键核心技术突破（个）</w:t>
            </w:r>
          </w:p>
        </w:tc>
        <w:tc>
          <w:tcPr>
            <w:tcW w:w="2044" w:type="dxa"/>
            <w:vAlign w:val="top"/>
          </w:tcPr>
          <w:p w14:paraId="011D58EC">
            <w:pPr>
              <w:pStyle w:val="5"/>
            </w:pPr>
          </w:p>
        </w:tc>
      </w:tr>
      <w:tr w14:paraId="586EC5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720" w:type="dxa"/>
            <w:vMerge w:val="continue"/>
            <w:tcBorders>
              <w:top w:val="nil"/>
              <w:bottom w:val="nil"/>
            </w:tcBorders>
            <w:vAlign w:val="top"/>
          </w:tcPr>
          <w:p w14:paraId="5BA3B1A3">
            <w:pPr>
              <w:pStyle w:val="5"/>
            </w:pPr>
          </w:p>
        </w:tc>
        <w:tc>
          <w:tcPr>
            <w:tcW w:w="1236" w:type="dxa"/>
            <w:vMerge w:val="continue"/>
            <w:tcBorders>
              <w:top w:val="nil"/>
              <w:bottom w:val="nil"/>
            </w:tcBorders>
            <w:vAlign w:val="top"/>
          </w:tcPr>
          <w:p w14:paraId="29789AF6">
            <w:pPr>
              <w:pStyle w:val="5"/>
            </w:pPr>
          </w:p>
        </w:tc>
        <w:tc>
          <w:tcPr>
            <w:tcW w:w="5240" w:type="dxa"/>
            <w:gridSpan w:val="2"/>
            <w:vAlign w:val="top"/>
          </w:tcPr>
          <w:p w14:paraId="6E0C550E">
            <w:pPr>
              <w:spacing w:before="224" w:line="241" w:lineRule="auto"/>
              <w:ind w:left="12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形成的重大战略目标产品（个）</w:t>
            </w:r>
          </w:p>
        </w:tc>
        <w:tc>
          <w:tcPr>
            <w:tcW w:w="2044" w:type="dxa"/>
            <w:vAlign w:val="top"/>
          </w:tcPr>
          <w:p w14:paraId="18E754BA">
            <w:pPr>
              <w:pStyle w:val="5"/>
            </w:pPr>
          </w:p>
        </w:tc>
      </w:tr>
      <w:tr w14:paraId="21138F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720" w:type="dxa"/>
            <w:vMerge w:val="continue"/>
            <w:tcBorders>
              <w:top w:val="nil"/>
              <w:bottom w:val="nil"/>
            </w:tcBorders>
            <w:vAlign w:val="top"/>
          </w:tcPr>
          <w:p w14:paraId="7296CC3B">
            <w:pPr>
              <w:pStyle w:val="5"/>
            </w:pPr>
          </w:p>
        </w:tc>
        <w:tc>
          <w:tcPr>
            <w:tcW w:w="1236" w:type="dxa"/>
            <w:vMerge w:val="continue"/>
            <w:tcBorders>
              <w:top w:val="nil"/>
              <w:bottom w:val="nil"/>
            </w:tcBorders>
            <w:vAlign w:val="top"/>
          </w:tcPr>
          <w:p w14:paraId="132A1B61">
            <w:pPr>
              <w:pStyle w:val="5"/>
            </w:pPr>
          </w:p>
        </w:tc>
        <w:tc>
          <w:tcPr>
            <w:tcW w:w="5240" w:type="dxa"/>
            <w:gridSpan w:val="2"/>
            <w:vAlign w:val="top"/>
          </w:tcPr>
          <w:p w14:paraId="0495AA49">
            <w:pPr>
              <w:spacing w:before="224" w:line="239" w:lineRule="auto"/>
              <w:ind w:left="11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研发新设备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/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新工艺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/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新材料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/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新品种等（个）</w:t>
            </w:r>
          </w:p>
        </w:tc>
        <w:tc>
          <w:tcPr>
            <w:tcW w:w="2044" w:type="dxa"/>
            <w:vAlign w:val="top"/>
          </w:tcPr>
          <w:p w14:paraId="48F4F2D9">
            <w:pPr>
              <w:pStyle w:val="5"/>
            </w:pPr>
          </w:p>
        </w:tc>
      </w:tr>
      <w:tr w14:paraId="526681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720" w:type="dxa"/>
            <w:vMerge w:val="continue"/>
            <w:tcBorders>
              <w:top w:val="nil"/>
              <w:bottom w:val="nil"/>
            </w:tcBorders>
            <w:vAlign w:val="top"/>
          </w:tcPr>
          <w:p w14:paraId="3A7BDDDF">
            <w:pPr>
              <w:pStyle w:val="5"/>
            </w:pPr>
          </w:p>
        </w:tc>
        <w:tc>
          <w:tcPr>
            <w:tcW w:w="1236" w:type="dxa"/>
            <w:vMerge w:val="continue"/>
            <w:tcBorders>
              <w:top w:val="nil"/>
              <w:bottom w:val="nil"/>
            </w:tcBorders>
            <w:vAlign w:val="top"/>
          </w:tcPr>
          <w:p w14:paraId="543BCDDA">
            <w:pPr>
              <w:pStyle w:val="5"/>
            </w:pPr>
          </w:p>
        </w:tc>
        <w:tc>
          <w:tcPr>
            <w:tcW w:w="5240" w:type="dxa"/>
            <w:gridSpan w:val="2"/>
            <w:vAlign w:val="top"/>
          </w:tcPr>
          <w:p w14:paraId="36C92A7B">
            <w:pPr>
              <w:spacing w:before="223" w:line="241" w:lineRule="auto"/>
              <w:ind w:left="12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新增授权知识产权（个）</w:t>
            </w:r>
          </w:p>
        </w:tc>
        <w:tc>
          <w:tcPr>
            <w:tcW w:w="2044" w:type="dxa"/>
            <w:vAlign w:val="top"/>
          </w:tcPr>
          <w:p w14:paraId="4A6A46A3">
            <w:pPr>
              <w:pStyle w:val="5"/>
            </w:pPr>
          </w:p>
        </w:tc>
      </w:tr>
      <w:tr w14:paraId="6A1647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720" w:type="dxa"/>
            <w:vMerge w:val="continue"/>
            <w:tcBorders>
              <w:top w:val="nil"/>
              <w:bottom w:val="nil"/>
            </w:tcBorders>
            <w:vAlign w:val="top"/>
          </w:tcPr>
          <w:p w14:paraId="2DA4815A">
            <w:pPr>
              <w:pStyle w:val="5"/>
            </w:pPr>
          </w:p>
        </w:tc>
        <w:tc>
          <w:tcPr>
            <w:tcW w:w="1236" w:type="dxa"/>
            <w:vMerge w:val="continue"/>
            <w:tcBorders>
              <w:top w:val="nil"/>
              <w:bottom w:val="nil"/>
            </w:tcBorders>
            <w:vAlign w:val="top"/>
          </w:tcPr>
          <w:p w14:paraId="250D9865">
            <w:pPr>
              <w:pStyle w:val="5"/>
            </w:pPr>
          </w:p>
        </w:tc>
        <w:tc>
          <w:tcPr>
            <w:tcW w:w="5240" w:type="dxa"/>
            <w:gridSpan w:val="2"/>
            <w:vAlign w:val="top"/>
          </w:tcPr>
          <w:p w14:paraId="2D7B1378">
            <w:pPr>
              <w:spacing w:before="224"/>
              <w:ind w:left="12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制定国家、行业、地方或企业标准数（个）</w:t>
            </w:r>
          </w:p>
        </w:tc>
        <w:tc>
          <w:tcPr>
            <w:tcW w:w="2044" w:type="dxa"/>
            <w:vAlign w:val="top"/>
          </w:tcPr>
          <w:p w14:paraId="7082B4FC">
            <w:pPr>
              <w:pStyle w:val="5"/>
            </w:pPr>
          </w:p>
        </w:tc>
      </w:tr>
      <w:tr w14:paraId="5CFB89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720" w:type="dxa"/>
            <w:vMerge w:val="continue"/>
            <w:tcBorders>
              <w:top w:val="nil"/>
              <w:bottom w:val="nil"/>
            </w:tcBorders>
            <w:vAlign w:val="top"/>
          </w:tcPr>
          <w:p w14:paraId="048BCFE2">
            <w:pPr>
              <w:pStyle w:val="5"/>
            </w:pPr>
          </w:p>
        </w:tc>
        <w:tc>
          <w:tcPr>
            <w:tcW w:w="1236" w:type="dxa"/>
            <w:vMerge w:val="continue"/>
            <w:tcBorders>
              <w:top w:val="nil"/>
            </w:tcBorders>
            <w:vAlign w:val="top"/>
          </w:tcPr>
          <w:p w14:paraId="6C4795F7">
            <w:pPr>
              <w:pStyle w:val="5"/>
            </w:pPr>
          </w:p>
        </w:tc>
        <w:tc>
          <w:tcPr>
            <w:tcW w:w="5240" w:type="dxa"/>
            <w:gridSpan w:val="2"/>
            <w:vAlign w:val="top"/>
          </w:tcPr>
          <w:p w14:paraId="3B3D452B">
            <w:pPr>
              <w:spacing w:before="224" w:line="241" w:lineRule="auto"/>
              <w:ind w:left="12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形成示范应用场景（个）</w:t>
            </w:r>
          </w:p>
        </w:tc>
        <w:tc>
          <w:tcPr>
            <w:tcW w:w="2044" w:type="dxa"/>
            <w:vAlign w:val="top"/>
          </w:tcPr>
          <w:p w14:paraId="6172622A">
            <w:pPr>
              <w:pStyle w:val="5"/>
            </w:pPr>
          </w:p>
        </w:tc>
      </w:tr>
      <w:tr w14:paraId="58815F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720" w:type="dxa"/>
            <w:vMerge w:val="continue"/>
            <w:tcBorders>
              <w:top w:val="nil"/>
              <w:bottom w:val="nil"/>
            </w:tcBorders>
            <w:vAlign w:val="top"/>
          </w:tcPr>
          <w:p w14:paraId="605053F2">
            <w:pPr>
              <w:pStyle w:val="5"/>
            </w:pPr>
          </w:p>
        </w:tc>
        <w:tc>
          <w:tcPr>
            <w:tcW w:w="1236" w:type="dxa"/>
            <w:vAlign w:val="top"/>
          </w:tcPr>
          <w:p w14:paraId="39B2B60B">
            <w:pPr>
              <w:spacing w:before="223" w:line="241" w:lineRule="auto"/>
              <w:ind w:left="16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实效指标</w:t>
            </w:r>
          </w:p>
        </w:tc>
        <w:tc>
          <w:tcPr>
            <w:tcW w:w="5240" w:type="dxa"/>
            <w:gridSpan w:val="2"/>
            <w:vAlign w:val="top"/>
          </w:tcPr>
          <w:p w14:paraId="0B6CE1AB">
            <w:pPr>
              <w:spacing w:before="223" w:line="241" w:lineRule="auto"/>
              <w:ind w:left="11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考核指标按期完成率（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%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）</w:t>
            </w:r>
          </w:p>
        </w:tc>
        <w:tc>
          <w:tcPr>
            <w:tcW w:w="2044" w:type="dxa"/>
            <w:vAlign w:val="top"/>
          </w:tcPr>
          <w:p w14:paraId="42E83521">
            <w:pPr>
              <w:pStyle w:val="5"/>
            </w:pPr>
          </w:p>
        </w:tc>
      </w:tr>
      <w:tr w14:paraId="219868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720" w:type="dxa"/>
            <w:vMerge w:val="continue"/>
            <w:tcBorders>
              <w:top w:val="nil"/>
              <w:bottom w:val="nil"/>
            </w:tcBorders>
            <w:vAlign w:val="top"/>
          </w:tcPr>
          <w:p w14:paraId="5C1CC91A">
            <w:pPr>
              <w:pStyle w:val="5"/>
            </w:pPr>
          </w:p>
        </w:tc>
        <w:tc>
          <w:tcPr>
            <w:tcW w:w="1236" w:type="dxa"/>
            <w:vMerge w:val="restart"/>
            <w:tcBorders>
              <w:bottom w:val="nil"/>
            </w:tcBorders>
            <w:vAlign w:val="top"/>
          </w:tcPr>
          <w:p w14:paraId="3334AB94">
            <w:pPr>
              <w:pStyle w:val="5"/>
              <w:spacing w:line="297" w:lineRule="auto"/>
            </w:pPr>
          </w:p>
          <w:p w14:paraId="70DFC2CB">
            <w:pPr>
              <w:pStyle w:val="5"/>
              <w:spacing w:line="297" w:lineRule="auto"/>
            </w:pPr>
          </w:p>
          <w:p w14:paraId="7F40DDAA">
            <w:pPr>
              <w:pStyle w:val="5"/>
              <w:spacing w:line="298" w:lineRule="auto"/>
            </w:pPr>
          </w:p>
          <w:p w14:paraId="0321173A">
            <w:pPr>
              <w:pStyle w:val="5"/>
              <w:spacing w:line="298" w:lineRule="auto"/>
            </w:pPr>
          </w:p>
          <w:p w14:paraId="28907935">
            <w:pPr>
              <w:spacing w:before="78" w:line="241" w:lineRule="auto"/>
              <w:ind w:left="16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质量指标</w:t>
            </w:r>
          </w:p>
        </w:tc>
        <w:tc>
          <w:tcPr>
            <w:tcW w:w="5240" w:type="dxa"/>
            <w:gridSpan w:val="2"/>
            <w:vAlign w:val="top"/>
          </w:tcPr>
          <w:p w14:paraId="10E5EEF6">
            <w:pPr>
              <w:spacing w:before="225" w:line="241" w:lineRule="auto"/>
              <w:ind w:left="13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实现的关键核心技术突破（描述具体技术）</w:t>
            </w:r>
          </w:p>
        </w:tc>
        <w:tc>
          <w:tcPr>
            <w:tcW w:w="2044" w:type="dxa"/>
            <w:vAlign w:val="top"/>
          </w:tcPr>
          <w:p w14:paraId="30779C7F">
            <w:pPr>
              <w:pStyle w:val="5"/>
            </w:pPr>
          </w:p>
        </w:tc>
      </w:tr>
      <w:tr w14:paraId="083C35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720" w:type="dxa"/>
            <w:vMerge w:val="continue"/>
            <w:tcBorders>
              <w:top w:val="nil"/>
              <w:bottom w:val="nil"/>
            </w:tcBorders>
            <w:vAlign w:val="top"/>
          </w:tcPr>
          <w:p w14:paraId="364DAB49">
            <w:pPr>
              <w:pStyle w:val="5"/>
            </w:pPr>
          </w:p>
        </w:tc>
        <w:tc>
          <w:tcPr>
            <w:tcW w:w="1236" w:type="dxa"/>
            <w:vMerge w:val="continue"/>
            <w:tcBorders>
              <w:top w:val="nil"/>
              <w:bottom w:val="nil"/>
            </w:tcBorders>
            <w:vAlign w:val="top"/>
          </w:tcPr>
          <w:p w14:paraId="063501DA">
            <w:pPr>
              <w:pStyle w:val="5"/>
            </w:pPr>
          </w:p>
        </w:tc>
        <w:tc>
          <w:tcPr>
            <w:tcW w:w="5240" w:type="dxa"/>
            <w:gridSpan w:val="2"/>
            <w:vAlign w:val="top"/>
          </w:tcPr>
          <w:p w14:paraId="5DB604EA">
            <w:pPr>
              <w:spacing w:before="223"/>
              <w:ind w:left="12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形成的重大战略目标产品（描述产品名称）</w:t>
            </w:r>
          </w:p>
        </w:tc>
        <w:tc>
          <w:tcPr>
            <w:tcW w:w="2044" w:type="dxa"/>
            <w:vAlign w:val="top"/>
          </w:tcPr>
          <w:p w14:paraId="43D81D93">
            <w:pPr>
              <w:pStyle w:val="5"/>
            </w:pPr>
          </w:p>
        </w:tc>
      </w:tr>
      <w:tr w14:paraId="472FC4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6" w:hRule="atLeast"/>
        </w:trPr>
        <w:tc>
          <w:tcPr>
            <w:tcW w:w="720" w:type="dxa"/>
            <w:vMerge w:val="continue"/>
            <w:tcBorders>
              <w:top w:val="nil"/>
            </w:tcBorders>
            <w:vAlign w:val="top"/>
          </w:tcPr>
          <w:p w14:paraId="7691C3AC">
            <w:pPr>
              <w:pStyle w:val="5"/>
            </w:pPr>
          </w:p>
        </w:tc>
        <w:tc>
          <w:tcPr>
            <w:tcW w:w="1236" w:type="dxa"/>
            <w:vMerge w:val="continue"/>
            <w:tcBorders>
              <w:top w:val="nil"/>
            </w:tcBorders>
            <w:vAlign w:val="top"/>
          </w:tcPr>
          <w:p w14:paraId="71389742">
            <w:pPr>
              <w:pStyle w:val="5"/>
            </w:pPr>
          </w:p>
        </w:tc>
        <w:tc>
          <w:tcPr>
            <w:tcW w:w="5240" w:type="dxa"/>
            <w:gridSpan w:val="2"/>
            <w:vAlign w:val="top"/>
          </w:tcPr>
          <w:p w14:paraId="07339A02">
            <w:pPr>
              <w:spacing w:before="274" w:line="247" w:lineRule="auto"/>
              <w:ind w:left="126" w:right="10" w:hanging="7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项目预期实现的目标成效（</w:t>
            </w:r>
            <w:r>
              <w:rPr>
                <w:rFonts w:ascii="仿宋" w:hAnsi="仿宋" w:eastAsia="仿宋" w:cs="仿宋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国际首创、国际领先、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国际先进、国内领先、国内先进、填补国内空白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等）</w:t>
            </w:r>
          </w:p>
        </w:tc>
        <w:tc>
          <w:tcPr>
            <w:tcW w:w="2044" w:type="dxa"/>
            <w:vAlign w:val="top"/>
          </w:tcPr>
          <w:p w14:paraId="51203F30">
            <w:pPr>
              <w:pStyle w:val="5"/>
            </w:pPr>
          </w:p>
        </w:tc>
      </w:tr>
    </w:tbl>
    <w:p w14:paraId="3349A72F">
      <w:pPr>
        <w:rPr>
          <w:rFonts w:ascii="Arial"/>
          <w:sz w:val="21"/>
        </w:rPr>
      </w:pPr>
    </w:p>
    <w:sectPr>
      <w:footerReference r:id="rId5" w:type="default"/>
      <w:pgSz w:w="11906" w:h="16839"/>
      <w:pgMar w:top="1431" w:right="1330" w:bottom="1741" w:left="1330" w:header="0" w:footer="146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9F0B51">
    <w:pPr>
      <w:spacing w:line="174" w:lineRule="auto"/>
      <w:ind w:left="524"/>
      <w:rPr>
        <w:rFonts w:ascii="仿宋" w:hAnsi="仿宋" w:eastAsia="仿宋" w:cs="仿宋"/>
        <w:sz w:val="28"/>
        <w:szCs w:val="28"/>
      </w:rPr>
    </w:pPr>
    <w:r>
      <w:rPr>
        <w:rFonts w:ascii="仿宋" w:hAnsi="仿宋" w:eastAsia="仿宋" w:cs="仿宋"/>
        <w:spacing w:val="-3"/>
        <w:sz w:val="28"/>
        <w:szCs w:val="28"/>
      </w:rPr>
      <w:t>—</w:t>
    </w:r>
    <w:r>
      <w:rPr>
        <w:rFonts w:ascii="仿宋" w:hAnsi="仿宋" w:eastAsia="仿宋" w:cs="仿宋"/>
        <w:spacing w:val="14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3"/>
        <w:sz w:val="28"/>
        <w:szCs w:val="28"/>
      </w:rPr>
      <w:t>56</w:t>
    </w:r>
    <w:r>
      <w:rPr>
        <w:rFonts w:ascii="Times New Roman" w:hAnsi="Times New Roman" w:eastAsia="Times New Roman" w:cs="Times New Roman"/>
        <w:spacing w:val="68"/>
        <w:sz w:val="28"/>
        <w:szCs w:val="28"/>
      </w:rPr>
      <w:t xml:space="preserve"> </w:t>
    </w:r>
    <w:r>
      <w:rPr>
        <w:rFonts w:ascii="仿宋" w:hAnsi="仿宋" w:eastAsia="仿宋" w:cs="仿宋"/>
        <w:spacing w:val="-3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B8247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280</Words>
  <Characters>283</Characters>
  <TotalTime>0</TotalTime>
  <ScaleCrop>false</ScaleCrop>
  <LinksUpToDate>false</LinksUpToDate>
  <CharactersWithSpaces>284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2026-04-30T00:37:46Z</dcterms:created>
  <dc:creator>86186</dc:creator>
  <cp:lastModifiedBy>文林</cp:lastModifiedBy>
  <dcterms:modified xsi:type="dcterms:W3CDTF">2026-04-30T00:38:19Z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2026-04-30T08:37:41Z</vt:filetime>
  </property>
  <property fmtid="{D5CDD505-2E9C-101B-9397-08002B2CF9AE}" pid="4" name="KSOProductBuildVer">
    <vt:lpwstr>2052-12.1.0.25865</vt:lpwstr>
  </property>
  <property fmtid="{D5CDD505-2E9C-101B-9397-08002B2CF9AE}" pid="5" name="ICV">
    <vt:lpwstr>F93BEA3363E748E295DDB9B961645D62_13</vt:lpwstr>
  </property>
</Properties>
</file>